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00525DB3"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F23138">
        <w:rPr>
          <w:rFonts w:ascii="Calibri" w:hAnsi="Calibri"/>
        </w:rPr>
        <w:t>ARM6-</w:t>
      </w:r>
      <w:r w:rsidR="005179F4">
        <w:rPr>
          <w:rFonts w:ascii="Calibri" w:hAnsi="Calibri"/>
        </w:rPr>
        <w:t>12.1.21</w:t>
      </w:r>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49" w:type="dxa"/>
        <w:tblLayout w:type="fixed"/>
        <w:tblCellMar>
          <w:left w:w="28" w:type="dxa"/>
          <w:right w:w="28" w:type="dxa"/>
        </w:tblCellMar>
        <w:tblLook w:val="04A0" w:firstRow="1" w:lastRow="0" w:firstColumn="1" w:lastColumn="0" w:noHBand="0" w:noVBand="1"/>
      </w:tblPr>
      <w:tblGrid>
        <w:gridCol w:w="1587"/>
        <w:gridCol w:w="1062"/>
        <w:gridCol w:w="992"/>
        <w:gridCol w:w="4082"/>
        <w:gridCol w:w="4082"/>
        <w:gridCol w:w="800"/>
        <w:gridCol w:w="1072"/>
        <w:gridCol w:w="1072"/>
      </w:tblGrid>
      <w:tr w:rsidR="009A5A6C" w:rsidRPr="00011CD2" w14:paraId="2517A837" w14:textId="2FDA599A" w:rsidTr="009A5A6C">
        <w:trPr>
          <w:tblHeader/>
        </w:trPr>
        <w:tc>
          <w:tcPr>
            <w:tcW w:w="1587" w:type="dxa"/>
            <w:tcBorders>
              <w:bottom w:val="thickThinSmallGap" w:sz="24" w:space="0" w:color="000000"/>
            </w:tcBorders>
            <w:shd w:val="clear" w:color="auto" w:fill="365F91" w:themeFill="accent1" w:themeFillShade="BF"/>
            <w:vAlign w:val="center"/>
          </w:tcPr>
          <w:p w14:paraId="2F7CDC94" w14:textId="59CA4820"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9A5A6C" w:rsidRPr="00011CD2" w:rsidRDefault="009A5A6C"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9A5A6C" w:rsidRPr="00011CD2" w:rsidRDefault="009A5A6C"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4082" w:type="dxa"/>
            <w:tcBorders>
              <w:bottom w:val="thickThinSmallGap" w:sz="24" w:space="0" w:color="000000"/>
            </w:tcBorders>
            <w:shd w:val="clear" w:color="auto" w:fill="365F91" w:themeFill="accent1" w:themeFillShade="BF"/>
            <w:vAlign w:val="center"/>
          </w:tcPr>
          <w:p w14:paraId="0A004542" w14:textId="0F4313B2"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4082" w:type="dxa"/>
            <w:tcBorders>
              <w:bottom w:val="thickThinSmallGap" w:sz="24" w:space="0" w:color="000000"/>
            </w:tcBorders>
            <w:shd w:val="clear" w:color="auto" w:fill="365F91" w:themeFill="accent1" w:themeFillShade="BF"/>
            <w:vAlign w:val="center"/>
          </w:tcPr>
          <w:p w14:paraId="335AE02D" w14:textId="29C471D1" w:rsidR="009A5A6C" w:rsidRPr="00B737CB" w:rsidRDefault="009A5A6C" w:rsidP="00C009B4">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tc>
        <w:tc>
          <w:tcPr>
            <w:tcW w:w="800" w:type="dxa"/>
            <w:tcBorders>
              <w:bottom w:val="thickThinSmallGap" w:sz="24" w:space="0" w:color="000000"/>
            </w:tcBorders>
            <w:shd w:val="clear" w:color="auto" w:fill="365F91" w:themeFill="accent1" w:themeFillShade="BF"/>
            <w:vAlign w:val="center"/>
          </w:tcPr>
          <w:p w14:paraId="5822F670" w14:textId="589401CF"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1D456FCD" w14:textId="14214B99" w:rsidR="009A5A6C" w:rsidRDefault="009A5A6C" w:rsidP="00B737CB">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Proposal</w:t>
            </w:r>
          </w:p>
          <w:p w14:paraId="2EC87A98" w14:textId="6DF97FD0"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1072" w:type="dxa"/>
            <w:tcBorders>
              <w:bottom w:val="thickThinSmallGap" w:sz="24" w:space="0" w:color="000000"/>
            </w:tcBorders>
            <w:shd w:val="clear" w:color="auto" w:fill="365F91" w:themeFill="accent1" w:themeFillShade="BF"/>
            <w:vAlign w:val="center"/>
          </w:tcPr>
          <w:p w14:paraId="3EE12D28" w14:textId="77777777" w:rsidR="009A5A6C" w:rsidRPr="00011CD2" w:rsidRDefault="009A5A6C" w:rsidP="009A5A6C">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Accept/</w:t>
            </w:r>
          </w:p>
          <w:p w14:paraId="66AC415C" w14:textId="5F8E2A7A" w:rsidR="009A5A6C" w:rsidRDefault="009A5A6C" w:rsidP="009A5A6C">
            <w:pPr>
              <w:pStyle w:val="BodyText"/>
              <w:jc w:val="center"/>
              <w:rPr>
                <w:rFonts w:ascii="Calibri" w:hAnsi="Calibri"/>
                <w:b/>
                <w:color w:val="FFFFFF" w:themeColor="background1"/>
                <w:sz w:val="20"/>
                <w:szCs w:val="20"/>
              </w:rPr>
            </w:pPr>
            <w:r w:rsidRPr="00011CD2">
              <w:rPr>
                <w:rFonts w:ascii="Calibri" w:hAnsi="Calibri"/>
                <w:b/>
                <w:color w:val="FFFFFF" w:themeColor="background1"/>
                <w:sz w:val="24"/>
                <w:szCs w:val="24"/>
              </w:rPr>
              <w:t>Reject</w:t>
            </w:r>
          </w:p>
        </w:tc>
      </w:tr>
      <w:tr w:rsidR="009A5A6C" w:rsidRPr="00011CD2" w14:paraId="01341C3E" w14:textId="79544D25" w:rsidTr="009A5A6C">
        <w:tc>
          <w:tcPr>
            <w:tcW w:w="1587" w:type="dxa"/>
            <w:tcBorders>
              <w:top w:val="thickThinSmallGap" w:sz="24" w:space="0" w:color="000000"/>
            </w:tcBorders>
            <w:shd w:val="clear" w:color="auto" w:fill="D9D9D9" w:themeFill="background1" w:themeFillShade="D9"/>
            <w:vAlign w:val="center"/>
          </w:tcPr>
          <w:p w14:paraId="179D01B3" w14:textId="16E3F4BE" w:rsidR="009A5A6C" w:rsidRPr="00011CD2" w:rsidRDefault="009A5A6C" w:rsidP="005E70B0">
            <w:pPr>
              <w:pStyle w:val="BodyText"/>
              <w:jc w:val="left"/>
              <w:rPr>
                <w:rFonts w:asciiTheme="minorHAnsi" w:hAnsiTheme="minorHAnsi"/>
                <w:sz w:val="20"/>
                <w:szCs w:val="20"/>
              </w:rPr>
            </w:pPr>
          </w:p>
        </w:tc>
        <w:tc>
          <w:tcPr>
            <w:tcW w:w="1062" w:type="dxa"/>
            <w:tcBorders>
              <w:top w:val="thickThinSmallGap" w:sz="24" w:space="0" w:color="000000"/>
            </w:tcBorders>
            <w:shd w:val="clear" w:color="auto" w:fill="D9D9D9" w:themeFill="background1" w:themeFillShade="D9"/>
            <w:vAlign w:val="center"/>
          </w:tcPr>
          <w:p w14:paraId="7D5700F2" w14:textId="02050D82" w:rsidR="009A5A6C" w:rsidRPr="00011CD2" w:rsidRDefault="009A5A6C" w:rsidP="005E70B0">
            <w:pPr>
              <w:pStyle w:val="BodyText"/>
              <w:jc w:val="left"/>
              <w:rPr>
                <w:rFonts w:asciiTheme="minorHAnsi" w:hAnsiTheme="minorHAnsi"/>
                <w:sz w:val="20"/>
                <w:szCs w:val="20"/>
              </w:rPr>
            </w:pPr>
          </w:p>
        </w:tc>
        <w:tc>
          <w:tcPr>
            <w:tcW w:w="992" w:type="dxa"/>
            <w:tcBorders>
              <w:top w:val="thickThinSmallGap" w:sz="24" w:space="0" w:color="000000"/>
            </w:tcBorders>
            <w:shd w:val="clear" w:color="auto" w:fill="D9D9D9" w:themeFill="background1" w:themeFillShade="D9"/>
            <w:vAlign w:val="center"/>
          </w:tcPr>
          <w:p w14:paraId="0DCC4AB7" w14:textId="35EA8BE1" w:rsidR="009A5A6C" w:rsidRPr="00011CD2" w:rsidRDefault="009A5A6C" w:rsidP="005E70B0">
            <w:pPr>
              <w:pStyle w:val="BodyText"/>
              <w:jc w:val="left"/>
              <w:rPr>
                <w:rFonts w:asciiTheme="minorHAnsi" w:hAnsiTheme="minorHAnsi"/>
                <w:sz w:val="20"/>
                <w:szCs w:val="20"/>
              </w:rPr>
            </w:pPr>
          </w:p>
        </w:tc>
        <w:tc>
          <w:tcPr>
            <w:tcW w:w="4082" w:type="dxa"/>
            <w:tcBorders>
              <w:top w:val="thickThinSmallGap" w:sz="24" w:space="0" w:color="000000"/>
            </w:tcBorders>
            <w:shd w:val="clear" w:color="auto" w:fill="D9D9D9" w:themeFill="background1" w:themeFillShade="D9"/>
            <w:vAlign w:val="center"/>
          </w:tcPr>
          <w:p w14:paraId="715AF943" w14:textId="28CC050D" w:rsidR="009A5A6C" w:rsidRPr="00011CD2" w:rsidRDefault="009A5A6C" w:rsidP="005E70B0">
            <w:pPr>
              <w:pStyle w:val="BodyText"/>
              <w:jc w:val="left"/>
              <w:rPr>
                <w:rFonts w:asciiTheme="minorHAnsi" w:hAnsiTheme="minorHAnsi"/>
                <w:sz w:val="20"/>
                <w:szCs w:val="20"/>
              </w:rPr>
            </w:pPr>
          </w:p>
        </w:tc>
        <w:tc>
          <w:tcPr>
            <w:tcW w:w="4082" w:type="dxa"/>
            <w:tcBorders>
              <w:top w:val="thickThinSmallGap" w:sz="24" w:space="0" w:color="000000"/>
            </w:tcBorders>
            <w:shd w:val="clear" w:color="auto" w:fill="D9D9D9" w:themeFill="background1" w:themeFillShade="D9"/>
            <w:vAlign w:val="center"/>
          </w:tcPr>
          <w:p w14:paraId="63793B3D" w14:textId="76D67B4F" w:rsidR="009A5A6C" w:rsidRPr="00011CD2" w:rsidRDefault="009A5A6C" w:rsidP="005E70B0">
            <w:pPr>
              <w:pStyle w:val="BodyText"/>
              <w:spacing w:after="0"/>
              <w:jc w:val="left"/>
              <w:rPr>
                <w:rFonts w:asciiTheme="minorHAnsi" w:hAnsiTheme="minorHAnsi"/>
                <w:sz w:val="20"/>
                <w:szCs w:val="20"/>
              </w:rPr>
            </w:pPr>
          </w:p>
        </w:tc>
        <w:tc>
          <w:tcPr>
            <w:tcW w:w="800" w:type="dxa"/>
            <w:tcBorders>
              <w:top w:val="thickThinSmallGap" w:sz="24" w:space="0" w:color="000000"/>
            </w:tcBorders>
            <w:shd w:val="clear" w:color="auto" w:fill="D9D9D9" w:themeFill="background1" w:themeFillShade="D9"/>
            <w:vAlign w:val="center"/>
          </w:tcPr>
          <w:p w14:paraId="4D9DFC12" w14:textId="3AE97220" w:rsidR="009A5A6C" w:rsidRPr="00011CD2" w:rsidRDefault="009A5A6C" w:rsidP="005E70B0">
            <w:pPr>
              <w:pStyle w:val="BodyText"/>
              <w:jc w:val="left"/>
              <w:rPr>
                <w:rFonts w:asciiTheme="minorHAnsi" w:hAnsiTheme="minorHAnsi"/>
                <w:sz w:val="20"/>
                <w:szCs w:val="20"/>
              </w:rPr>
            </w:pPr>
          </w:p>
        </w:tc>
        <w:tc>
          <w:tcPr>
            <w:tcW w:w="1072" w:type="dxa"/>
            <w:tcBorders>
              <w:top w:val="thickThinSmallGap" w:sz="24" w:space="0" w:color="000000"/>
            </w:tcBorders>
            <w:shd w:val="clear" w:color="auto" w:fill="D9D9D9" w:themeFill="background1" w:themeFillShade="D9"/>
            <w:vAlign w:val="center"/>
          </w:tcPr>
          <w:p w14:paraId="006C85A6" w14:textId="51D386DB" w:rsidR="009A5A6C" w:rsidRPr="00011CD2" w:rsidRDefault="009A5A6C" w:rsidP="005E70B0">
            <w:pPr>
              <w:pStyle w:val="BodyText"/>
              <w:jc w:val="left"/>
              <w:rPr>
                <w:rFonts w:asciiTheme="minorHAnsi" w:hAnsiTheme="minorHAnsi"/>
                <w:sz w:val="20"/>
                <w:szCs w:val="20"/>
              </w:rPr>
            </w:pPr>
          </w:p>
        </w:tc>
        <w:tc>
          <w:tcPr>
            <w:tcW w:w="1072" w:type="dxa"/>
            <w:tcBorders>
              <w:top w:val="thickThinSmallGap" w:sz="24" w:space="0" w:color="000000"/>
            </w:tcBorders>
            <w:shd w:val="clear" w:color="auto" w:fill="D9D9D9" w:themeFill="background1" w:themeFillShade="D9"/>
          </w:tcPr>
          <w:p w14:paraId="322085C5" w14:textId="77777777" w:rsidR="009A5A6C" w:rsidRPr="00011CD2" w:rsidRDefault="009A5A6C" w:rsidP="005E70B0">
            <w:pPr>
              <w:pStyle w:val="BodyText"/>
              <w:jc w:val="left"/>
              <w:rPr>
                <w:rFonts w:asciiTheme="minorHAnsi" w:hAnsiTheme="minorHAnsi"/>
                <w:sz w:val="20"/>
                <w:szCs w:val="20"/>
              </w:rPr>
            </w:pPr>
          </w:p>
        </w:tc>
      </w:tr>
      <w:tr w:rsidR="009A5A6C" w:rsidRPr="00011CD2" w14:paraId="750044BE" w14:textId="24B89DD3" w:rsidTr="009A5A6C">
        <w:tc>
          <w:tcPr>
            <w:tcW w:w="1587" w:type="dxa"/>
            <w:vAlign w:val="center"/>
          </w:tcPr>
          <w:p w14:paraId="472C1744" w14:textId="59D65642"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Light Floats (</w:t>
            </w:r>
            <w:proofErr w:type="spellStart"/>
            <w:r>
              <w:rPr>
                <w:rFonts w:asciiTheme="minorHAnsi" w:hAnsiTheme="minorHAnsi"/>
                <w:sz w:val="20"/>
                <w:szCs w:val="20"/>
              </w:rPr>
              <w:t>LightFloat</w:t>
            </w:r>
            <w:proofErr w:type="spellEnd"/>
            <w:r>
              <w:rPr>
                <w:rFonts w:asciiTheme="minorHAnsi" w:hAnsiTheme="minorHAnsi"/>
                <w:sz w:val="20"/>
                <w:szCs w:val="20"/>
              </w:rPr>
              <w:t>)</w:t>
            </w:r>
          </w:p>
        </w:tc>
        <w:tc>
          <w:tcPr>
            <w:tcW w:w="1062" w:type="dxa"/>
            <w:vAlign w:val="center"/>
          </w:tcPr>
          <w:p w14:paraId="0185740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7C029AB" w14:textId="270989A5"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ARM5</w:t>
            </w:r>
          </w:p>
        </w:tc>
        <w:tc>
          <w:tcPr>
            <w:tcW w:w="4082" w:type="dxa"/>
            <w:vAlign w:val="center"/>
          </w:tcPr>
          <w:p w14:paraId="220B8720" w14:textId="68BF7B67"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New term</w:t>
            </w:r>
          </w:p>
        </w:tc>
        <w:tc>
          <w:tcPr>
            <w:tcW w:w="4082" w:type="dxa"/>
            <w:vAlign w:val="center"/>
          </w:tcPr>
          <w:p w14:paraId="604F7AEE" w14:textId="77777777" w:rsidR="009A5A6C" w:rsidRDefault="00B96FF2" w:rsidP="00B96FF2">
            <w:pPr>
              <w:autoSpaceDE w:val="0"/>
              <w:autoSpaceDN w:val="0"/>
              <w:adjustRightInd w:val="0"/>
              <w:rPr>
                <w:rFonts w:ascii="Times New Roman" w:hAnsi="Times New Roman" w:cs="Times New Roman"/>
                <w:sz w:val="20"/>
                <w:szCs w:val="20"/>
                <w:lang w:val="en-US"/>
              </w:rPr>
            </w:pPr>
            <w:r>
              <w:rPr>
                <w:rFonts w:ascii="Times New Roman" w:hAnsi="Times New Roman" w:cs="Times New Roman"/>
                <w:sz w:val="20"/>
                <w:szCs w:val="20"/>
                <w:lang w:val="en-US"/>
              </w:rPr>
              <w:t>Definition: LIGHT FLOAT. A boat-like structure used instead of a light buoy in waters where strong streams or currents are experienced, or when a greater elevation than that of a light buoy is necessary. (IHO Dictionary – S-32).</w:t>
            </w:r>
          </w:p>
          <w:p w14:paraId="6750B373" w14:textId="77777777" w:rsidR="000C5019" w:rsidRDefault="000C5019" w:rsidP="00B96FF2">
            <w:pPr>
              <w:autoSpaceDE w:val="0"/>
              <w:autoSpaceDN w:val="0"/>
              <w:adjustRightInd w:val="0"/>
              <w:rPr>
                <w:rFonts w:ascii="Times New Roman" w:hAnsi="Times New Roman" w:cs="Times New Roman"/>
                <w:sz w:val="20"/>
                <w:szCs w:val="20"/>
                <w:lang w:val="en-US"/>
              </w:rPr>
            </w:pPr>
          </w:p>
          <w:p w14:paraId="56094455" w14:textId="63B2C1C3" w:rsidR="00B921F5" w:rsidRPr="00B921F5" w:rsidRDefault="00B921F5" w:rsidP="00CF72F2">
            <w:pPr>
              <w:autoSpaceDE w:val="0"/>
              <w:autoSpaceDN w:val="0"/>
              <w:adjustRightInd w:val="0"/>
              <w:rPr>
                <w:rFonts w:asciiTheme="minorHAnsi" w:hAnsiTheme="minorHAnsi"/>
                <w:sz w:val="20"/>
                <w:szCs w:val="20"/>
                <w:lang w:val="es-CL"/>
              </w:rPr>
            </w:pPr>
          </w:p>
        </w:tc>
        <w:tc>
          <w:tcPr>
            <w:tcW w:w="800" w:type="dxa"/>
            <w:vAlign w:val="center"/>
          </w:tcPr>
          <w:p w14:paraId="0292FB60" w14:textId="77777777" w:rsidR="009A5A6C" w:rsidRPr="00B921F5" w:rsidRDefault="009A5A6C" w:rsidP="005E70B0">
            <w:pPr>
              <w:pStyle w:val="BodyText"/>
              <w:jc w:val="left"/>
              <w:rPr>
                <w:rFonts w:asciiTheme="minorHAnsi" w:hAnsiTheme="minorHAnsi"/>
                <w:sz w:val="20"/>
                <w:szCs w:val="20"/>
                <w:lang w:val="es-CL"/>
              </w:rPr>
            </w:pPr>
          </w:p>
        </w:tc>
        <w:tc>
          <w:tcPr>
            <w:tcW w:w="1072" w:type="dxa"/>
            <w:vAlign w:val="center"/>
          </w:tcPr>
          <w:p w14:paraId="4BA0F89B" w14:textId="77777777" w:rsidR="00CF72F2" w:rsidRDefault="00CF72F2" w:rsidP="005E70B0">
            <w:pPr>
              <w:pStyle w:val="BodyText"/>
              <w:jc w:val="left"/>
              <w:rPr>
                <w:rFonts w:asciiTheme="minorHAnsi" w:hAnsiTheme="minorHAnsi"/>
                <w:sz w:val="20"/>
                <w:szCs w:val="20"/>
              </w:rPr>
            </w:pPr>
          </w:p>
          <w:p w14:paraId="796E39A2" w14:textId="44CC2CD7" w:rsidR="00CF72F2" w:rsidRDefault="00CF72F2" w:rsidP="005E70B0">
            <w:pPr>
              <w:pStyle w:val="BodyText"/>
              <w:jc w:val="left"/>
              <w:rPr>
                <w:rFonts w:asciiTheme="minorHAnsi" w:hAnsiTheme="minorHAnsi"/>
                <w:sz w:val="20"/>
                <w:szCs w:val="20"/>
              </w:rPr>
            </w:pPr>
            <w:r>
              <w:rPr>
                <w:rFonts w:asciiTheme="minorHAnsi" w:hAnsiTheme="minorHAnsi"/>
                <w:sz w:val="20"/>
                <w:szCs w:val="20"/>
              </w:rPr>
              <w:t>2016-10-27</w:t>
            </w:r>
          </w:p>
          <w:p w14:paraId="14A5E833" w14:textId="77777777" w:rsidR="00CF72F2" w:rsidRDefault="00CF72F2" w:rsidP="005E70B0">
            <w:pPr>
              <w:pStyle w:val="BodyText"/>
              <w:jc w:val="left"/>
              <w:rPr>
                <w:rFonts w:asciiTheme="minorHAnsi" w:hAnsiTheme="minorHAnsi"/>
                <w:sz w:val="20"/>
                <w:szCs w:val="20"/>
              </w:rPr>
            </w:pPr>
          </w:p>
          <w:p w14:paraId="3BC9B908" w14:textId="77777777" w:rsidR="00CF72F2" w:rsidRDefault="00CF72F2" w:rsidP="005E70B0">
            <w:pPr>
              <w:pStyle w:val="BodyText"/>
              <w:jc w:val="left"/>
              <w:rPr>
                <w:rFonts w:asciiTheme="minorHAnsi" w:hAnsiTheme="minorHAnsi"/>
                <w:sz w:val="20"/>
                <w:szCs w:val="20"/>
              </w:rPr>
            </w:pPr>
          </w:p>
          <w:p w14:paraId="69E6A674" w14:textId="77777777" w:rsidR="000C5019" w:rsidRDefault="000C5019" w:rsidP="005E70B0">
            <w:pPr>
              <w:pStyle w:val="BodyText"/>
              <w:jc w:val="left"/>
              <w:rPr>
                <w:rFonts w:asciiTheme="minorHAnsi" w:hAnsiTheme="minorHAnsi"/>
                <w:sz w:val="20"/>
                <w:szCs w:val="20"/>
              </w:rPr>
            </w:pPr>
          </w:p>
          <w:p w14:paraId="38E36B85" w14:textId="6DAA92CE" w:rsidR="000C5019" w:rsidRPr="00011CD2" w:rsidRDefault="000C5019" w:rsidP="005E70B0">
            <w:pPr>
              <w:pStyle w:val="BodyText"/>
              <w:jc w:val="left"/>
              <w:rPr>
                <w:rFonts w:asciiTheme="minorHAnsi" w:hAnsiTheme="minorHAnsi"/>
                <w:sz w:val="20"/>
                <w:szCs w:val="20"/>
              </w:rPr>
            </w:pPr>
          </w:p>
        </w:tc>
        <w:tc>
          <w:tcPr>
            <w:tcW w:w="1072" w:type="dxa"/>
          </w:tcPr>
          <w:p w14:paraId="598B7786" w14:textId="77777777" w:rsidR="009A5A6C" w:rsidRPr="00011CD2" w:rsidRDefault="009A5A6C" w:rsidP="005E70B0">
            <w:pPr>
              <w:pStyle w:val="BodyText"/>
              <w:jc w:val="left"/>
              <w:rPr>
                <w:rFonts w:asciiTheme="minorHAnsi" w:hAnsiTheme="minorHAnsi"/>
                <w:sz w:val="20"/>
                <w:szCs w:val="20"/>
              </w:rPr>
            </w:pPr>
          </w:p>
        </w:tc>
      </w:tr>
      <w:tr w:rsidR="00CF72F2" w:rsidRPr="00011CD2" w14:paraId="214A7D50" w14:textId="77777777" w:rsidTr="00CF72F2">
        <w:tblPrEx>
          <w:tblCellMar>
            <w:left w:w="108" w:type="dxa"/>
            <w:right w:w="108" w:type="dxa"/>
          </w:tblCellMar>
        </w:tblPrEx>
        <w:tc>
          <w:tcPr>
            <w:tcW w:w="1587" w:type="dxa"/>
          </w:tcPr>
          <w:p w14:paraId="08934876" w14:textId="77777777" w:rsidR="00CF72F2" w:rsidRPr="00011CD2" w:rsidRDefault="00CF72F2" w:rsidP="0085361E">
            <w:pPr>
              <w:pStyle w:val="BodyText"/>
              <w:jc w:val="left"/>
              <w:rPr>
                <w:rFonts w:asciiTheme="minorHAnsi" w:hAnsiTheme="minorHAnsi"/>
                <w:sz w:val="20"/>
                <w:szCs w:val="20"/>
              </w:rPr>
            </w:pPr>
            <w:r>
              <w:rPr>
                <w:rFonts w:asciiTheme="minorHAnsi" w:hAnsiTheme="minorHAnsi"/>
                <w:sz w:val="20"/>
                <w:szCs w:val="20"/>
              </w:rPr>
              <w:t>Light Floats (</w:t>
            </w:r>
            <w:proofErr w:type="spellStart"/>
            <w:r>
              <w:rPr>
                <w:rFonts w:asciiTheme="minorHAnsi" w:hAnsiTheme="minorHAnsi"/>
                <w:sz w:val="20"/>
                <w:szCs w:val="20"/>
              </w:rPr>
              <w:t>LightFloat</w:t>
            </w:r>
            <w:proofErr w:type="spellEnd"/>
            <w:r>
              <w:rPr>
                <w:rFonts w:asciiTheme="minorHAnsi" w:hAnsiTheme="minorHAnsi"/>
                <w:sz w:val="20"/>
                <w:szCs w:val="20"/>
              </w:rPr>
              <w:t>)</w:t>
            </w:r>
          </w:p>
        </w:tc>
        <w:tc>
          <w:tcPr>
            <w:tcW w:w="1062" w:type="dxa"/>
          </w:tcPr>
          <w:p w14:paraId="154F8C85" w14:textId="77777777" w:rsidR="00CF72F2" w:rsidRPr="00011CD2" w:rsidRDefault="00CF72F2" w:rsidP="0085361E">
            <w:pPr>
              <w:pStyle w:val="BodyText"/>
              <w:jc w:val="left"/>
              <w:rPr>
                <w:rFonts w:asciiTheme="minorHAnsi" w:hAnsiTheme="minorHAnsi"/>
                <w:sz w:val="20"/>
                <w:szCs w:val="20"/>
              </w:rPr>
            </w:pPr>
          </w:p>
        </w:tc>
        <w:tc>
          <w:tcPr>
            <w:tcW w:w="992" w:type="dxa"/>
          </w:tcPr>
          <w:p w14:paraId="27CE7FE4" w14:textId="0431FB76" w:rsidR="00CF72F2" w:rsidRPr="00011CD2" w:rsidRDefault="00CF72F2" w:rsidP="00CF72F2">
            <w:pPr>
              <w:pStyle w:val="BodyText"/>
              <w:jc w:val="left"/>
              <w:rPr>
                <w:rFonts w:asciiTheme="minorHAnsi" w:hAnsiTheme="minorHAnsi"/>
                <w:sz w:val="20"/>
                <w:szCs w:val="20"/>
              </w:rPr>
            </w:pPr>
            <w:r>
              <w:rPr>
                <w:rFonts w:asciiTheme="minorHAnsi" w:hAnsiTheme="minorHAnsi"/>
                <w:sz w:val="20"/>
                <w:szCs w:val="20"/>
              </w:rPr>
              <w:t>ARM6</w:t>
            </w:r>
          </w:p>
        </w:tc>
        <w:tc>
          <w:tcPr>
            <w:tcW w:w="4082" w:type="dxa"/>
          </w:tcPr>
          <w:p w14:paraId="380D22CC" w14:textId="77777777" w:rsidR="00CF72F2" w:rsidRPr="00011CD2" w:rsidRDefault="00CF72F2" w:rsidP="0085361E">
            <w:pPr>
              <w:pStyle w:val="BodyText"/>
              <w:jc w:val="left"/>
              <w:rPr>
                <w:rFonts w:asciiTheme="minorHAnsi" w:hAnsiTheme="minorHAnsi"/>
                <w:sz w:val="20"/>
                <w:szCs w:val="20"/>
              </w:rPr>
            </w:pPr>
            <w:r>
              <w:rPr>
                <w:rFonts w:asciiTheme="minorHAnsi" w:hAnsiTheme="minorHAnsi"/>
                <w:sz w:val="20"/>
                <w:szCs w:val="20"/>
              </w:rPr>
              <w:t>New term</w:t>
            </w:r>
          </w:p>
        </w:tc>
        <w:tc>
          <w:tcPr>
            <w:tcW w:w="4082" w:type="dxa"/>
          </w:tcPr>
          <w:p w14:paraId="6AFCC532" w14:textId="77777777" w:rsidR="00CF72F2" w:rsidRPr="00905AC3" w:rsidRDefault="00CF72F2" w:rsidP="0085361E">
            <w:pPr>
              <w:autoSpaceDE w:val="0"/>
              <w:autoSpaceDN w:val="0"/>
              <w:adjustRightInd w:val="0"/>
              <w:rPr>
                <w:rFonts w:ascii="Times New Roman" w:hAnsi="Times New Roman" w:cs="Times New Roman"/>
                <w:sz w:val="20"/>
                <w:szCs w:val="20"/>
                <w:lang w:val="fr-CA"/>
              </w:rPr>
            </w:pPr>
            <w:r>
              <w:rPr>
                <w:rFonts w:ascii="Times New Roman" w:hAnsi="Times New Roman" w:cs="Times New Roman"/>
                <w:sz w:val="20"/>
                <w:szCs w:val="20"/>
                <w:lang w:val="en-US"/>
              </w:rPr>
              <w:t xml:space="preserve">Definition: LIGHT FLOAT. A boat-like structure used instead of a light buoy in waters where strong streams or currents are experienced, or when a greater elevation than that of a light buoy is necessary. </w:t>
            </w:r>
            <w:r w:rsidRPr="00905AC3">
              <w:rPr>
                <w:rFonts w:ascii="Times New Roman" w:hAnsi="Times New Roman" w:cs="Times New Roman"/>
                <w:sz w:val="20"/>
                <w:szCs w:val="20"/>
                <w:lang w:val="fr-CA"/>
              </w:rPr>
              <w:t xml:space="preserve">(IHO </w:t>
            </w:r>
            <w:proofErr w:type="spellStart"/>
            <w:r w:rsidRPr="00905AC3">
              <w:rPr>
                <w:rFonts w:ascii="Times New Roman" w:hAnsi="Times New Roman" w:cs="Times New Roman"/>
                <w:sz w:val="20"/>
                <w:szCs w:val="20"/>
                <w:lang w:val="fr-CA"/>
              </w:rPr>
              <w:t>Dictionary</w:t>
            </w:r>
            <w:proofErr w:type="spellEnd"/>
            <w:r w:rsidRPr="00905AC3">
              <w:rPr>
                <w:rFonts w:ascii="Times New Roman" w:hAnsi="Times New Roman" w:cs="Times New Roman"/>
                <w:sz w:val="20"/>
                <w:szCs w:val="20"/>
                <w:lang w:val="fr-CA"/>
              </w:rPr>
              <w:t xml:space="preserve"> – S-32).</w:t>
            </w:r>
          </w:p>
          <w:p w14:paraId="7E260E3D" w14:textId="77777777" w:rsidR="00CF72F2" w:rsidRPr="00905AC3" w:rsidRDefault="00CF72F2" w:rsidP="0085361E">
            <w:pPr>
              <w:autoSpaceDE w:val="0"/>
              <w:autoSpaceDN w:val="0"/>
              <w:adjustRightInd w:val="0"/>
              <w:rPr>
                <w:rFonts w:ascii="Times New Roman" w:hAnsi="Times New Roman" w:cs="Times New Roman"/>
                <w:sz w:val="20"/>
                <w:szCs w:val="20"/>
                <w:lang w:val="fr-CA"/>
              </w:rPr>
            </w:pPr>
          </w:p>
          <w:p w14:paraId="14FD3CC3" w14:textId="77777777" w:rsidR="00CF72F2" w:rsidRPr="00905AC3" w:rsidRDefault="00CF72F2" w:rsidP="0085361E">
            <w:pPr>
              <w:autoSpaceDE w:val="0"/>
              <w:autoSpaceDN w:val="0"/>
              <w:adjustRightInd w:val="0"/>
              <w:rPr>
                <w:rFonts w:ascii="Times New Roman" w:hAnsi="Times New Roman" w:cs="Times New Roman"/>
                <w:sz w:val="20"/>
                <w:szCs w:val="20"/>
                <w:lang w:val="fr-CA"/>
              </w:rPr>
            </w:pPr>
          </w:p>
          <w:p w14:paraId="1649F32F" w14:textId="77777777" w:rsidR="00D66F9F" w:rsidRPr="00905AC3" w:rsidRDefault="00CF72F2" w:rsidP="0085361E">
            <w:pPr>
              <w:autoSpaceDE w:val="0"/>
              <w:autoSpaceDN w:val="0"/>
              <w:adjustRightInd w:val="0"/>
              <w:rPr>
                <w:rFonts w:ascii="Times New Roman" w:hAnsi="Times New Roman" w:cs="Times New Roman"/>
                <w:sz w:val="20"/>
                <w:szCs w:val="20"/>
                <w:lang w:val="fr-CA"/>
              </w:rPr>
            </w:pPr>
            <w:proofErr w:type="spellStart"/>
            <w:r w:rsidRPr="00905AC3">
              <w:rPr>
                <w:rFonts w:ascii="Times New Roman" w:hAnsi="Times New Roman" w:cs="Times New Roman"/>
                <w:sz w:val="20"/>
                <w:szCs w:val="20"/>
                <w:lang w:val="fr-CA"/>
              </w:rPr>
              <w:t>Proposed</w:t>
            </w:r>
            <w:proofErr w:type="spellEnd"/>
            <w:r w:rsidRPr="00905AC3">
              <w:rPr>
                <w:rFonts w:ascii="Times New Roman" w:hAnsi="Times New Roman" w:cs="Times New Roman"/>
                <w:sz w:val="20"/>
                <w:szCs w:val="20"/>
                <w:lang w:val="fr-CA"/>
              </w:rPr>
              <w:t xml:space="preserve"> </w:t>
            </w:r>
            <w:proofErr w:type="spellStart"/>
            <w:r w:rsidRPr="00905AC3">
              <w:rPr>
                <w:rFonts w:ascii="Times New Roman" w:hAnsi="Times New Roman" w:cs="Times New Roman"/>
                <w:sz w:val="20"/>
                <w:szCs w:val="20"/>
                <w:lang w:val="fr-CA"/>
              </w:rPr>
              <w:t>Definition</w:t>
            </w:r>
            <w:proofErr w:type="spellEnd"/>
            <w:r w:rsidRPr="00905AC3">
              <w:rPr>
                <w:rFonts w:ascii="Times New Roman" w:hAnsi="Times New Roman" w:cs="Times New Roman"/>
                <w:sz w:val="20"/>
                <w:szCs w:val="20"/>
                <w:lang w:val="fr-CA"/>
              </w:rPr>
              <w:t xml:space="preserve"> (French):  </w:t>
            </w:r>
          </w:p>
          <w:p w14:paraId="5210CF65" w14:textId="62882829" w:rsidR="00CF72F2" w:rsidRPr="00B921F5" w:rsidRDefault="0050422E" w:rsidP="0085361E">
            <w:pPr>
              <w:autoSpaceDE w:val="0"/>
              <w:autoSpaceDN w:val="0"/>
              <w:adjustRightInd w:val="0"/>
              <w:rPr>
                <w:rFonts w:ascii="Times New Roman" w:hAnsi="Times New Roman" w:cs="Times New Roman"/>
                <w:sz w:val="20"/>
                <w:szCs w:val="20"/>
                <w:lang w:val="en-US"/>
              </w:rPr>
            </w:pPr>
            <w:r>
              <w:rPr>
                <w:rFonts w:ascii="Times New Roman" w:hAnsi="Times New Roman" w:cs="Times New Roman"/>
                <w:sz w:val="20"/>
                <w:szCs w:val="20"/>
                <w:lang w:val="fr-CA"/>
              </w:rPr>
              <w:lastRenderedPageBreak/>
              <w:t>LIGHT FLOAT</w:t>
            </w:r>
            <w:r w:rsidR="00D66F9F" w:rsidRPr="00905AC3">
              <w:rPr>
                <w:rFonts w:ascii="Times New Roman" w:hAnsi="Times New Roman" w:cs="Times New Roman"/>
                <w:sz w:val="20"/>
                <w:szCs w:val="20"/>
                <w:lang w:val="fr-CA"/>
              </w:rPr>
              <w:t xml:space="preserve">. Une structure en forme </w:t>
            </w:r>
            <w:r w:rsidR="00905AC3">
              <w:rPr>
                <w:rFonts w:ascii="Times New Roman" w:hAnsi="Times New Roman" w:cs="Times New Roman"/>
                <w:sz w:val="20"/>
                <w:szCs w:val="20"/>
                <w:lang w:val="fr-CA"/>
              </w:rPr>
              <w:t>de bateau</w:t>
            </w:r>
            <w:r w:rsidR="00D66F9F" w:rsidRPr="00905AC3">
              <w:rPr>
                <w:rFonts w:ascii="Times New Roman" w:hAnsi="Times New Roman" w:cs="Times New Roman"/>
                <w:sz w:val="20"/>
                <w:szCs w:val="20"/>
                <w:lang w:val="fr-CA"/>
              </w:rPr>
              <w:t xml:space="preserve"> utilisée au lieu d'une bouée </w:t>
            </w:r>
            <w:r w:rsidR="00330490">
              <w:rPr>
                <w:rFonts w:ascii="Times New Roman" w:hAnsi="Times New Roman" w:cs="Times New Roman"/>
                <w:sz w:val="20"/>
                <w:szCs w:val="20"/>
                <w:lang w:val="fr-CA"/>
              </w:rPr>
              <w:t xml:space="preserve">lumineuse </w:t>
            </w:r>
            <w:r w:rsidR="00D66F9F" w:rsidRPr="00905AC3">
              <w:rPr>
                <w:rFonts w:ascii="Times New Roman" w:hAnsi="Times New Roman" w:cs="Times New Roman"/>
                <w:sz w:val="20"/>
                <w:szCs w:val="20"/>
                <w:lang w:val="fr-CA"/>
              </w:rPr>
              <w:t xml:space="preserve">dans des eaux où </w:t>
            </w:r>
            <w:r w:rsidR="00330490">
              <w:rPr>
                <w:rFonts w:ascii="Times New Roman" w:hAnsi="Times New Roman" w:cs="Times New Roman"/>
                <w:sz w:val="20"/>
                <w:szCs w:val="20"/>
                <w:lang w:val="fr-CA"/>
              </w:rPr>
              <w:t xml:space="preserve">il y a </w:t>
            </w:r>
            <w:r w:rsidR="00D66F9F" w:rsidRPr="00905AC3">
              <w:rPr>
                <w:rFonts w:ascii="Times New Roman" w:hAnsi="Times New Roman" w:cs="Times New Roman"/>
                <w:sz w:val="20"/>
                <w:szCs w:val="20"/>
                <w:lang w:val="fr-CA"/>
              </w:rPr>
              <w:t>de forts courants</w:t>
            </w:r>
            <w:r w:rsidR="00330490">
              <w:rPr>
                <w:rFonts w:ascii="Times New Roman" w:hAnsi="Times New Roman" w:cs="Times New Roman"/>
                <w:sz w:val="20"/>
                <w:szCs w:val="20"/>
                <w:lang w:val="fr-CA"/>
              </w:rPr>
              <w:t xml:space="preserve"> ou </w:t>
            </w:r>
            <w:r w:rsidR="00E01C3F">
              <w:rPr>
                <w:rFonts w:ascii="Times New Roman" w:hAnsi="Times New Roman" w:cs="Times New Roman"/>
                <w:sz w:val="20"/>
                <w:szCs w:val="20"/>
                <w:lang w:val="fr-CA"/>
              </w:rPr>
              <w:t xml:space="preserve">de grosses </w:t>
            </w:r>
            <w:r w:rsidR="00330490">
              <w:rPr>
                <w:rFonts w:ascii="Times New Roman" w:hAnsi="Times New Roman" w:cs="Times New Roman"/>
                <w:sz w:val="20"/>
                <w:szCs w:val="20"/>
                <w:lang w:val="fr-CA"/>
              </w:rPr>
              <w:t>vagues, ou lorsqu’une élévation</w:t>
            </w:r>
            <w:r w:rsidR="00D66F9F" w:rsidRPr="00905AC3">
              <w:rPr>
                <w:rFonts w:ascii="Times New Roman" w:hAnsi="Times New Roman" w:cs="Times New Roman"/>
                <w:sz w:val="20"/>
                <w:szCs w:val="20"/>
                <w:lang w:val="fr-CA"/>
              </w:rPr>
              <w:t xml:space="preserve"> supérieure de la bouée lumineuse est nécessaire. </w:t>
            </w:r>
            <w:r w:rsidR="00D66F9F" w:rsidRPr="00D66F9F">
              <w:rPr>
                <w:rFonts w:ascii="Times New Roman" w:hAnsi="Times New Roman" w:cs="Times New Roman"/>
                <w:sz w:val="20"/>
                <w:szCs w:val="20"/>
                <w:lang w:val="en-US"/>
              </w:rPr>
              <w:t>(</w:t>
            </w:r>
            <w:proofErr w:type="spellStart"/>
            <w:r w:rsidR="00D66F9F" w:rsidRPr="00D66F9F">
              <w:rPr>
                <w:rFonts w:ascii="Times New Roman" w:hAnsi="Times New Roman" w:cs="Times New Roman"/>
                <w:sz w:val="20"/>
                <w:szCs w:val="20"/>
                <w:lang w:val="en-US"/>
              </w:rPr>
              <w:t>Dictionnaire</w:t>
            </w:r>
            <w:proofErr w:type="spellEnd"/>
            <w:r w:rsidR="00D66F9F" w:rsidRPr="00D66F9F">
              <w:rPr>
                <w:rFonts w:ascii="Times New Roman" w:hAnsi="Times New Roman" w:cs="Times New Roman"/>
                <w:sz w:val="20"/>
                <w:szCs w:val="20"/>
                <w:lang w:val="en-US"/>
              </w:rPr>
              <w:t xml:space="preserve"> OHI - S-32).</w:t>
            </w:r>
            <w:r w:rsidR="00D66F9F">
              <w:rPr>
                <w:rFonts w:ascii="Times New Roman" w:hAnsi="Times New Roman" w:cs="Times New Roman"/>
                <w:sz w:val="20"/>
                <w:szCs w:val="20"/>
                <w:lang w:val="en-US"/>
              </w:rPr>
              <w:t xml:space="preserve"> </w:t>
            </w:r>
          </w:p>
          <w:p w14:paraId="69F12543" w14:textId="77777777" w:rsidR="00CF72F2" w:rsidRDefault="00CF72F2" w:rsidP="0085361E">
            <w:pPr>
              <w:autoSpaceDE w:val="0"/>
              <w:autoSpaceDN w:val="0"/>
              <w:adjustRightInd w:val="0"/>
              <w:rPr>
                <w:rFonts w:ascii="Times New Roman" w:hAnsi="Times New Roman" w:cs="Times New Roman"/>
                <w:sz w:val="20"/>
                <w:szCs w:val="20"/>
                <w:lang w:val="en-US"/>
              </w:rPr>
            </w:pPr>
          </w:p>
          <w:p w14:paraId="632F77CB" w14:textId="77777777" w:rsidR="00CF72F2" w:rsidRDefault="00CF72F2" w:rsidP="0085361E">
            <w:pPr>
              <w:autoSpaceDE w:val="0"/>
              <w:autoSpaceDN w:val="0"/>
              <w:adjustRightInd w:val="0"/>
              <w:rPr>
                <w:rFonts w:ascii="Times New Roman" w:hAnsi="Times New Roman" w:cs="Times New Roman"/>
                <w:sz w:val="20"/>
                <w:szCs w:val="20"/>
                <w:lang w:val="en-US"/>
              </w:rPr>
            </w:pPr>
          </w:p>
          <w:p w14:paraId="2F139BA3" w14:textId="77777777" w:rsidR="00CF72F2" w:rsidRPr="00B921F5" w:rsidRDefault="00CF72F2" w:rsidP="0085361E">
            <w:pPr>
              <w:autoSpaceDE w:val="0"/>
              <w:autoSpaceDN w:val="0"/>
              <w:adjustRightInd w:val="0"/>
              <w:rPr>
                <w:rFonts w:ascii="Times New Roman" w:hAnsi="Times New Roman" w:cs="Times New Roman"/>
                <w:sz w:val="20"/>
                <w:szCs w:val="20"/>
                <w:lang w:val="en-US"/>
              </w:rPr>
            </w:pPr>
            <w:r>
              <w:rPr>
                <w:rFonts w:ascii="Times New Roman" w:hAnsi="Times New Roman" w:cs="Times New Roman"/>
                <w:sz w:val="20"/>
                <w:szCs w:val="20"/>
                <w:lang w:val="en-US"/>
              </w:rPr>
              <w:t xml:space="preserve">Proposed Definition (Spanish):  </w:t>
            </w:r>
          </w:p>
          <w:p w14:paraId="1E467D7B" w14:textId="1293DF11" w:rsidR="00CF72F2" w:rsidRPr="00B921F5" w:rsidRDefault="0050422E" w:rsidP="0085361E">
            <w:pPr>
              <w:autoSpaceDE w:val="0"/>
              <w:autoSpaceDN w:val="0"/>
              <w:adjustRightInd w:val="0"/>
              <w:rPr>
                <w:rFonts w:ascii="Times New Roman" w:hAnsi="Times New Roman" w:cs="Times New Roman"/>
                <w:sz w:val="20"/>
                <w:szCs w:val="20"/>
                <w:lang w:val="es-CL"/>
              </w:rPr>
            </w:pPr>
            <w:r>
              <w:rPr>
                <w:rFonts w:ascii="Times New Roman" w:hAnsi="Times New Roman" w:cs="Times New Roman"/>
                <w:sz w:val="20"/>
                <w:szCs w:val="20"/>
                <w:lang w:val="fr-CA"/>
              </w:rPr>
              <w:t>LIGHT FLOAT</w:t>
            </w:r>
            <w:r w:rsidR="00CF72F2" w:rsidRPr="00905AC3">
              <w:rPr>
                <w:rFonts w:ascii="Times New Roman" w:hAnsi="Times New Roman" w:cs="Times New Roman"/>
                <w:sz w:val="20"/>
                <w:szCs w:val="20"/>
                <w:lang w:val="fr-CA"/>
              </w:rPr>
              <w:t xml:space="preserve">. </w:t>
            </w:r>
            <w:r w:rsidR="00CF72F2" w:rsidRPr="00B921F5">
              <w:rPr>
                <w:rFonts w:ascii="Times New Roman" w:hAnsi="Times New Roman" w:cs="Times New Roman"/>
                <w:sz w:val="20"/>
                <w:szCs w:val="20"/>
                <w:lang w:val="es-CL"/>
              </w:rPr>
              <w:t xml:space="preserve">Una estructura </w:t>
            </w:r>
            <w:r w:rsidR="00772A9E">
              <w:rPr>
                <w:rFonts w:ascii="Times New Roman" w:hAnsi="Times New Roman" w:cs="Times New Roman"/>
                <w:sz w:val="20"/>
                <w:szCs w:val="20"/>
                <w:lang w:val="es-CL"/>
              </w:rPr>
              <w:t>con</w:t>
            </w:r>
            <w:bookmarkStart w:id="0" w:name="_GoBack"/>
            <w:bookmarkEnd w:id="0"/>
            <w:r w:rsidR="00CF72F2" w:rsidRPr="00B921F5">
              <w:rPr>
                <w:rFonts w:ascii="Times New Roman" w:hAnsi="Times New Roman" w:cs="Times New Roman"/>
                <w:sz w:val="20"/>
                <w:szCs w:val="20"/>
                <w:lang w:val="es-CL"/>
              </w:rPr>
              <w:t xml:space="preserve"> forma de b</w:t>
            </w:r>
            <w:r w:rsidR="00CF72F2">
              <w:rPr>
                <w:rFonts w:ascii="Times New Roman" w:hAnsi="Times New Roman" w:cs="Times New Roman"/>
                <w:sz w:val="20"/>
                <w:szCs w:val="20"/>
                <w:lang w:val="es-CL"/>
              </w:rPr>
              <w:t xml:space="preserve">ote o embarcación ligera que </w:t>
            </w:r>
            <w:r w:rsidR="00CF72F2" w:rsidRPr="00B921F5">
              <w:rPr>
                <w:rFonts w:ascii="Times New Roman" w:hAnsi="Times New Roman" w:cs="Times New Roman"/>
                <w:sz w:val="20"/>
                <w:szCs w:val="20"/>
                <w:lang w:val="es-CL"/>
              </w:rPr>
              <w:t xml:space="preserve"> se utiliza en lugar de una boya </w:t>
            </w:r>
            <w:r w:rsidR="00CF72F2">
              <w:rPr>
                <w:rFonts w:ascii="Times New Roman" w:hAnsi="Times New Roman" w:cs="Times New Roman"/>
                <w:sz w:val="20"/>
                <w:szCs w:val="20"/>
                <w:lang w:val="es-CL"/>
              </w:rPr>
              <w:t xml:space="preserve">luminosa </w:t>
            </w:r>
            <w:r w:rsidR="00CF72F2" w:rsidRPr="00B921F5">
              <w:rPr>
                <w:rFonts w:ascii="Times New Roman" w:hAnsi="Times New Roman" w:cs="Times New Roman"/>
                <w:sz w:val="20"/>
                <w:szCs w:val="20"/>
                <w:lang w:val="es-CL"/>
              </w:rPr>
              <w:t xml:space="preserve"> en aguas donde se experimentan corrientes fuertes o </w:t>
            </w:r>
            <w:r w:rsidR="00CF72F2">
              <w:rPr>
                <w:rFonts w:ascii="Times New Roman" w:hAnsi="Times New Roman" w:cs="Times New Roman"/>
                <w:sz w:val="20"/>
                <w:szCs w:val="20"/>
                <w:lang w:val="es-CL"/>
              </w:rPr>
              <w:t>fuerte oleaje</w:t>
            </w:r>
            <w:r w:rsidR="00CF72F2" w:rsidRPr="00B921F5">
              <w:rPr>
                <w:rFonts w:ascii="Times New Roman" w:hAnsi="Times New Roman" w:cs="Times New Roman"/>
                <w:sz w:val="20"/>
                <w:szCs w:val="20"/>
                <w:lang w:val="es-CL"/>
              </w:rPr>
              <w:t>, o cuando es necesaria una elevación mayor que la de una boya lu</w:t>
            </w:r>
            <w:r w:rsidR="00CF72F2">
              <w:rPr>
                <w:rFonts w:ascii="Times New Roman" w:hAnsi="Times New Roman" w:cs="Times New Roman"/>
                <w:sz w:val="20"/>
                <w:szCs w:val="20"/>
                <w:lang w:val="es-CL"/>
              </w:rPr>
              <w:t>minosa</w:t>
            </w:r>
            <w:r w:rsidR="00CF72F2" w:rsidRPr="00B921F5">
              <w:rPr>
                <w:rFonts w:ascii="Times New Roman" w:hAnsi="Times New Roman" w:cs="Times New Roman"/>
                <w:sz w:val="20"/>
                <w:szCs w:val="20"/>
                <w:lang w:val="es-CL"/>
              </w:rPr>
              <w:t>. (Diccionario de la OHI - S-32).</w:t>
            </w:r>
          </w:p>
          <w:p w14:paraId="1148932E" w14:textId="77777777" w:rsidR="00CF72F2" w:rsidRPr="00B921F5" w:rsidRDefault="00CF72F2" w:rsidP="0085361E">
            <w:pPr>
              <w:autoSpaceDE w:val="0"/>
              <w:autoSpaceDN w:val="0"/>
              <w:adjustRightInd w:val="0"/>
              <w:rPr>
                <w:rFonts w:asciiTheme="minorHAnsi" w:hAnsiTheme="minorHAnsi"/>
                <w:sz w:val="20"/>
                <w:szCs w:val="20"/>
                <w:lang w:val="es-CL"/>
              </w:rPr>
            </w:pPr>
          </w:p>
        </w:tc>
        <w:tc>
          <w:tcPr>
            <w:tcW w:w="800" w:type="dxa"/>
          </w:tcPr>
          <w:p w14:paraId="284307BB" w14:textId="77777777" w:rsidR="00CF72F2" w:rsidRPr="00B921F5" w:rsidRDefault="00CF72F2" w:rsidP="0085361E">
            <w:pPr>
              <w:pStyle w:val="BodyText"/>
              <w:jc w:val="left"/>
              <w:rPr>
                <w:rFonts w:asciiTheme="minorHAnsi" w:hAnsiTheme="minorHAnsi"/>
                <w:sz w:val="20"/>
                <w:szCs w:val="20"/>
                <w:lang w:val="es-CL"/>
              </w:rPr>
            </w:pPr>
          </w:p>
        </w:tc>
        <w:tc>
          <w:tcPr>
            <w:tcW w:w="1072" w:type="dxa"/>
          </w:tcPr>
          <w:p w14:paraId="6552DCF3" w14:textId="77777777" w:rsidR="00CF72F2" w:rsidRPr="00772A9E" w:rsidRDefault="00CF72F2" w:rsidP="0085361E">
            <w:pPr>
              <w:pStyle w:val="BodyText"/>
              <w:jc w:val="left"/>
              <w:rPr>
                <w:rFonts w:asciiTheme="minorHAnsi" w:hAnsiTheme="minorHAnsi"/>
                <w:sz w:val="20"/>
                <w:szCs w:val="20"/>
                <w:lang w:val="fr-CA"/>
              </w:rPr>
            </w:pPr>
          </w:p>
          <w:p w14:paraId="36F33FC7" w14:textId="77777777" w:rsidR="00CF72F2" w:rsidRDefault="00CF72F2" w:rsidP="0085361E">
            <w:pPr>
              <w:pStyle w:val="BodyText"/>
              <w:jc w:val="left"/>
              <w:rPr>
                <w:rFonts w:asciiTheme="minorHAnsi" w:hAnsiTheme="minorHAnsi"/>
                <w:sz w:val="20"/>
                <w:szCs w:val="20"/>
              </w:rPr>
            </w:pPr>
            <w:r>
              <w:rPr>
                <w:rFonts w:asciiTheme="minorHAnsi" w:hAnsiTheme="minorHAnsi"/>
                <w:sz w:val="20"/>
                <w:szCs w:val="20"/>
              </w:rPr>
              <w:t>2017-04-24</w:t>
            </w:r>
          </w:p>
          <w:p w14:paraId="2CE2858B" w14:textId="77777777" w:rsidR="00CF72F2" w:rsidRDefault="00CF72F2" w:rsidP="0085361E">
            <w:pPr>
              <w:pStyle w:val="BodyText"/>
              <w:jc w:val="left"/>
              <w:rPr>
                <w:rFonts w:asciiTheme="minorHAnsi" w:hAnsiTheme="minorHAnsi"/>
                <w:sz w:val="20"/>
                <w:szCs w:val="20"/>
              </w:rPr>
            </w:pPr>
          </w:p>
          <w:p w14:paraId="0929ED95" w14:textId="77777777" w:rsidR="00CF72F2" w:rsidRPr="00011CD2" w:rsidRDefault="00CF72F2" w:rsidP="0085361E">
            <w:pPr>
              <w:pStyle w:val="BodyText"/>
              <w:jc w:val="left"/>
              <w:rPr>
                <w:rFonts w:asciiTheme="minorHAnsi" w:hAnsiTheme="minorHAnsi"/>
                <w:sz w:val="20"/>
                <w:szCs w:val="20"/>
              </w:rPr>
            </w:pPr>
          </w:p>
        </w:tc>
        <w:tc>
          <w:tcPr>
            <w:tcW w:w="1072" w:type="dxa"/>
          </w:tcPr>
          <w:p w14:paraId="288C1691" w14:textId="77777777" w:rsidR="00CF72F2" w:rsidRPr="00011CD2" w:rsidRDefault="00CF72F2" w:rsidP="0085361E">
            <w:pPr>
              <w:pStyle w:val="BodyText"/>
              <w:jc w:val="left"/>
              <w:rPr>
                <w:rFonts w:asciiTheme="minorHAnsi" w:hAnsiTheme="minorHAnsi"/>
                <w:sz w:val="20"/>
                <w:szCs w:val="20"/>
              </w:rPr>
            </w:pPr>
          </w:p>
        </w:tc>
      </w:tr>
      <w:tr w:rsidR="009A5A6C" w:rsidRPr="00011CD2" w14:paraId="31529609" w14:textId="567541A5" w:rsidTr="009A5A6C">
        <w:tc>
          <w:tcPr>
            <w:tcW w:w="1587" w:type="dxa"/>
            <w:vAlign w:val="center"/>
          </w:tcPr>
          <w:p w14:paraId="265A121B"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68754AA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6BD04DC"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C706E3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45CB689"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358386CF"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AA0CB0A" w14:textId="77777777" w:rsidR="009A5A6C" w:rsidRPr="00011CD2" w:rsidRDefault="009A5A6C" w:rsidP="005E70B0">
            <w:pPr>
              <w:pStyle w:val="BodyText"/>
              <w:jc w:val="left"/>
              <w:rPr>
                <w:rFonts w:asciiTheme="minorHAnsi" w:hAnsiTheme="minorHAnsi"/>
                <w:sz w:val="20"/>
                <w:szCs w:val="20"/>
              </w:rPr>
            </w:pPr>
          </w:p>
        </w:tc>
        <w:tc>
          <w:tcPr>
            <w:tcW w:w="1072" w:type="dxa"/>
          </w:tcPr>
          <w:p w14:paraId="6B643B58" w14:textId="77777777" w:rsidR="009A5A6C" w:rsidRPr="00011CD2" w:rsidRDefault="009A5A6C" w:rsidP="005E70B0">
            <w:pPr>
              <w:pStyle w:val="BodyText"/>
              <w:jc w:val="left"/>
              <w:rPr>
                <w:rFonts w:asciiTheme="minorHAnsi" w:hAnsiTheme="minorHAnsi"/>
                <w:sz w:val="20"/>
                <w:szCs w:val="20"/>
              </w:rPr>
            </w:pPr>
          </w:p>
        </w:tc>
      </w:tr>
      <w:tr w:rsidR="009A5A6C" w:rsidRPr="00011CD2" w14:paraId="503FA25A" w14:textId="7F458817" w:rsidTr="009A5A6C">
        <w:tc>
          <w:tcPr>
            <w:tcW w:w="1587" w:type="dxa"/>
            <w:vAlign w:val="center"/>
          </w:tcPr>
          <w:p w14:paraId="485293D0"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2FD636A"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6DDB8C9B"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AAE11DE"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7499AC6B"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4D52B60"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122E8BA" w14:textId="77777777" w:rsidR="009A5A6C" w:rsidRPr="00011CD2" w:rsidRDefault="009A5A6C" w:rsidP="005E70B0">
            <w:pPr>
              <w:pStyle w:val="BodyText"/>
              <w:jc w:val="left"/>
              <w:rPr>
                <w:rFonts w:asciiTheme="minorHAnsi" w:hAnsiTheme="minorHAnsi"/>
                <w:sz w:val="20"/>
                <w:szCs w:val="20"/>
              </w:rPr>
            </w:pPr>
          </w:p>
        </w:tc>
        <w:tc>
          <w:tcPr>
            <w:tcW w:w="1072" w:type="dxa"/>
          </w:tcPr>
          <w:p w14:paraId="2982D491" w14:textId="77777777" w:rsidR="009A5A6C" w:rsidRPr="00011CD2" w:rsidRDefault="009A5A6C" w:rsidP="005E70B0">
            <w:pPr>
              <w:pStyle w:val="BodyText"/>
              <w:jc w:val="left"/>
              <w:rPr>
                <w:rFonts w:asciiTheme="minorHAnsi" w:hAnsiTheme="minorHAnsi"/>
                <w:sz w:val="20"/>
                <w:szCs w:val="20"/>
              </w:rPr>
            </w:pPr>
          </w:p>
        </w:tc>
      </w:tr>
      <w:tr w:rsidR="009A5A6C" w:rsidRPr="00011CD2" w14:paraId="44A0C31C" w14:textId="1B217C0B" w:rsidTr="009A5A6C">
        <w:tc>
          <w:tcPr>
            <w:tcW w:w="1587" w:type="dxa"/>
            <w:vAlign w:val="center"/>
          </w:tcPr>
          <w:p w14:paraId="34443182"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372C27C3"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33FE2E05"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393848EA"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62637CA"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4770E59F"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06F6C058" w14:textId="77777777" w:rsidR="009A5A6C" w:rsidRPr="00011CD2" w:rsidRDefault="009A5A6C" w:rsidP="005E70B0">
            <w:pPr>
              <w:pStyle w:val="BodyText"/>
              <w:jc w:val="left"/>
              <w:rPr>
                <w:rFonts w:asciiTheme="minorHAnsi" w:hAnsiTheme="minorHAnsi"/>
                <w:sz w:val="20"/>
                <w:szCs w:val="20"/>
              </w:rPr>
            </w:pPr>
          </w:p>
        </w:tc>
        <w:tc>
          <w:tcPr>
            <w:tcW w:w="1072" w:type="dxa"/>
          </w:tcPr>
          <w:p w14:paraId="6EA082C4" w14:textId="77777777" w:rsidR="009A5A6C" w:rsidRPr="00011CD2" w:rsidRDefault="009A5A6C" w:rsidP="005E70B0">
            <w:pPr>
              <w:pStyle w:val="BodyText"/>
              <w:jc w:val="left"/>
              <w:rPr>
                <w:rFonts w:asciiTheme="minorHAnsi" w:hAnsiTheme="minorHAnsi"/>
                <w:sz w:val="20"/>
                <w:szCs w:val="20"/>
              </w:rPr>
            </w:pPr>
          </w:p>
        </w:tc>
      </w:tr>
      <w:tr w:rsidR="009A5A6C" w:rsidRPr="00011CD2" w14:paraId="6F73309C" w14:textId="1EC59211" w:rsidTr="009A5A6C">
        <w:tc>
          <w:tcPr>
            <w:tcW w:w="1587" w:type="dxa"/>
            <w:vAlign w:val="center"/>
          </w:tcPr>
          <w:p w14:paraId="6F796E13"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080B7F4"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051DD8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50B07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020484C2"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C25EC20"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05D8AF2" w14:textId="77777777" w:rsidR="009A5A6C" w:rsidRPr="00011CD2" w:rsidRDefault="009A5A6C" w:rsidP="005E70B0">
            <w:pPr>
              <w:pStyle w:val="BodyText"/>
              <w:jc w:val="left"/>
              <w:rPr>
                <w:rFonts w:asciiTheme="minorHAnsi" w:hAnsiTheme="minorHAnsi"/>
                <w:sz w:val="20"/>
                <w:szCs w:val="20"/>
              </w:rPr>
            </w:pPr>
          </w:p>
        </w:tc>
        <w:tc>
          <w:tcPr>
            <w:tcW w:w="1072" w:type="dxa"/>
          </w:tcPr>
          <w:p w14:paraId="1C814934" w14:textId="77777777" w:rsidR="009A5A6C" w:rsidRPr="00011CD2" w:rsidRDefault="009A5A6C" w:rsidP="005E70B0">
            <w:pPr>
              <w:pStyle w:val="BodyText"/>
              <w:jc w:val="left"/>
              <w:rPr>
                <w:rFonts w:asciiTheme="minorHAnsi" w:hAnsiTheme="minorHAnsi"/>
                <w:sz w:val="20"/>
                <w:szCs w:val="20"/>
              </w:rPr>
            </w:pPr>
          </w:p>
        </w:tc>
      </w:tr>
      <w:tr w:rsidR="009A5A6C" w:rsidRPr="00011CD2" w14:paraId="0657DEB9" w14:textId="26E21E1E" w:rsidTr="009A5A6C">
        <w:tc>
          <w:tcPr>
            <w:tcW w:w="1587" w:type="dxa"/>
            <w:vAlign w:val="center"/>
          </w:tcPr>
          <w:p w14:paraId="0545A0B4"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5B32DCD3"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494E76C6"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22F67E3"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12613A4"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63CE1389"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526DAD6" w14:textId="77777777" w:rsidR="009A5A6C" w:rsidRPr="00011CD2" w:rsidRDefault="009A5A6C" w:rsidP="005E70B0">
            <w:pPr>
              <w:pStyle w:val="BodyText"/>
              <w:jc w:val="left"/>
              <w:rPr>
                <w:rFonts w:asciiTheme="minorHAnsi" w:hAnsiTheme="minorHAnsi"/>
                <w:sz w:val="20"/>
                <w:szCs w:val="20"/>
              </w:rPr>
            </w:pPr>
          </w:p>
        </w:tc>
        <w:tc>
          <w:tcPr>
            <w:tcW w:w="1072" w:type="dxa"/>
          </w:tcPr>
          <w:p w14:paraId="4BAA30A7" w14:textId="77777777" w:rsidR="009A5A6C" w:rsidRPr="00011CD2" w:rsidRDefault="009A5A6C" w:rsidP="005E70B0">
            <w:pPr>
              <w:pStyle w:val="BodyText"/>
              <w:jc w:val="left"/>
              <w:rPr>
                <w:rFonts w:asciiTheme="minorHAnsi" w:hAnsiTheme="minorHAnsi"/>
                <w:sz w:val="20"/>
                <w:szCs w:val="20"/>
              </w:rPr>
            </w:pPr>
          </w:p>
        </w:tc>
      </w:tr>
      <w:tr w:rsidR="009A5A6C" w:rsidRPr="00011CD2" w14:paraId="568D6B96" w14:textId="5B1942A5" w:rsidTr="009A5A6C">
        <w:tc>
          <w:tcPr>
            <w:tcW w:w="1587" w:type="dxa"/>
            <w:vAlign w:val="center"/>
          </w:tcPr>
          <w:p w14:paraId="2002E937"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AB9B2C8"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310C674B"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3E36A68"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0B62B45"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7FF38B2"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60EABB2" w14:textId="77777777" w:rsidR="009A5A6C" w:rsidRPr="00011CD2" w:rsidRDefault="009A5A6C" w:rsidP="005E70B0">
            <w:pPr>
              <w:pStyle w:val="BodyText"/>
              <w:jc w:val="left"/>
              <w:rPr>
                <w:rFonts w:asciiTheme="minorHAnsi" w:hAnsiTheme="minorHAnsi"/>
                <w:sz w:val="20"/>
                <w:szCs w:val="20"/>
              </w:rPr>
            </w:pPr>
          </w:p>
        </w:tc>
        <w:tc>
          <w:tcPr>
            <w:tcW w:w="1072" w:type="dxa"/>
          </w:tcPr>
          <w:p w14:paraId="731E94D2" w14:textId="77777777" w:rsidR="009A5A6C" w:rsidRPr="00011CD2" w:rsidRDefault="009A5A6C" w:rsidP="005E70B0">
            <w:pPr>
              <w:pStyle w:val="BodyText"/>
              <w:jc w:val="left"/>
              <w:rPr>
                <w:rFonts w:asciiTheme="minorHAnsi" w:hAnsiTheme="minorHAnsi"/>
                <w:sz w:val="20"/>
                <w:szCs w:val="20"/>
              </w:rPr>
            </w:pPr>
          </w:p>
        </w:tc>
      </w:tr>
      <w:tr w:rsidR="009A5A6C" w:rsidRPr="00011CD2" w14:paraId="3D5E6799" w14:textId="7740372B" w:rsidTr="009A5A6C">
        <w:tc>
          <w:tcPr>
            <w:tcW w:w="1587" w:type="dxa"/>
            <w:vAlign w:val="center"/>
          </w:tcPr>
          <w:p w14:paraId="5EA9F403"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3902FBB8"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427F9983"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3430FDFF"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5AB0724"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9E3E822"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74D6BDE" w14:textId="77777777" w:rsidR="009A5A6C" w:rsidRPr="00011CD2" w:rsidRDefault="009A5A6C" w:rsidP="005E70B0">
            <w:pPr>
              <w:pStyle w:val="BodyText"/>
              <w:jc w:val="left"/>
              <w:rPr>
                <w:rFonts w:asciiTheme="minorHAnsi" w:hAnsiTheme="minorHAnsi"/>
                <w:sz w:val="20"/>
                <w:szCs w:val="20"/>
              </w:rPr>
            </w:pPr>
          </w:p>
        </w:tc>
        <w:tc>
          <w:tcPr>
            <w:tcW w:w="1072" w:type="dxa"/>
          </w:tcPr>
          <w:p w14:paraId="759168A0" w14:textId="77777777" w:rsidR="009A5A6C" w:rsidRPr="00011CD2" w:rsidRDefault="009A5A6C" w:rsidP="005E70B0">
            <w:pPr>
              <w:pStyle w:val="BodyText"/>
              <w:jc w:val="left"/>
              <w:rPr>
                <w:rFonts w:asciiTheme="minorHAnsi" w:hAnsiTheme="minorHAnsi"/>
                <w:sz w:val="20"/>
                <w:szCs w:val="20"/>
              </w:rPr>
            </w:pPr>
          </w:p>
        </w:tc>
      </w:tr>
      <w:tr w:rsidR="009A5A6C" w:rsidRPr="00011CD2" w14:paraId="3DA60F14" w14:textId="6667B3A4" w:rsidTr="009A5A6C">
        <w:tc>
          <w:tcPr>
            <w:tcW w:w="1587" w:type="dxa"/>
            <w:vAlign w:val="center"/>
          </w:tcPr>
          <w:p w14:paraId="787BED68"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454FA565"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1B88DBDA"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C66EA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5940EDF8"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62A2F7A"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3847C1E" w14:textId="77777777" w:rsidR="009A5A6C" w:rsidRPr="00011CD2" w:rsidRDefault="009A5A6C" w:rsidP="005E70B0">
            <w:pPr>
              <w:pStyle w:val="BodyText"/>
              <w:jc w:val="left"/>
              <w:rPr>
                <w:rFonts w:asciiTheme="minorHAnsi" w:hAnsiTheme="minorHAnsi"/>
                <w:sz w:val="20"/>
                <w:szCs w:val="20"/>
              </w:rPr>
            </w:pPr>
          </w:p>
        </w:tc>
        <w:tc>
          <w:tcPr>
            <w:tcW w:w="1072" w:type="dxa"/>
          </w:tcPr>
          <w:p w14:paraId="33637B9D" w14:textId="77777777" w:rsidR="009A5A6C" w:rsidRPr="00011CD2" w:rsidRDefault="009A5A6C" w:rsidP="005E70B0">
            <w:pPr>
              <w:pStyle w:val="BodyText"/>
              <w:jc w:val="lef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144ED3" w14:textId="77777777" w:rsidR="0067689C" w:rsidRDefault="0067689C" w:rsidP="00362CD9">
      <w:r>
        <w:separator/>
      </w:r>
    </w:p>
  </w:endnote>
  <w:endnote w:type="continuationSeparator" w:id="0">
    <w:p w14:paraId="209E0711" w14:textId="77777777" w:rsidR="0067689C" w:rsidRDefault="0067689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77C4170"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FF30FE">
      <w:rPr>
        <w:rFonts w:ascii="Calibri" w:hAnsi="Calibri"/>
        <w:sz w:val="18"/>
        <w:szCs w:val="18"/>
      </w:rPr>
      <w:t>18 August</w:t>
    </w:r>
    <w:r w:rsidR="00D83B1B">
      <w:rPr>
        <w:rFonts w:ascii="Calibri" w:hAnsi="Calibri"/>
        <w:sz w:val="18"/>
        <w:szCs w:val="18"/>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E522DD" w14:textId="77777777" w:rsidR="0067689C" w:rsidRDefault="0067689C" w:rsidP="00362CD9">
      <w:r>
        <w:separator/>
      </w:r>
    </w:p>
  </w:footnote>
  <w:footnote w:type="continuationSeparator" w:id="0">
    <w:p w14:paraId="34B7E0C3" w14:textId="77777777" w:rsidR="0067689C" w:rsidRDefault="0067689C"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5469"/>
    <w:rsid w:val="000A77A7"/>
    <w:rsid w:val="000B1707"/>
    <w:rsid w:val="000C1B3E"/>
    <w:rsid w:val="000C5019"/>
    <w:rsid w:val="00110AE7"/>
    <w:rsid w:val="00177F4D"/>
    <w:rsid w:val="00180DDA"/>
    <w:rsid w:val="001877A1"/>
    <w:rsid w:val="001B2A2D"/>
    <w:rsid w:val="001B737D"/>
    <w:rsid w:val="001C44A3"/>
    <w:rsid w:val="001E0E15"/>
    <w:rsid w:val="001F528A"/>
    <w:rsid w:val="001F704E"/>
    <w:rsid w:val="002125B0"/>
    <w:rsid w:val="00215EF2"/>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52D0"/>
    <w:rsid w:val="002E6B74"/>
    <w:rsid w:val="002E6FCA"/>
    <w:rsid w:val="0030421D"/>
    <w:rsid w:val="00330490"/>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0422E"/>
    <w:rsid w:val="005107EB"/>
    <w:rsid w:val="005179F4"/>
    <w:rsid w:val="00521345"/>
    <w:rsid w:val="00526DF0"/>
    <w:rsid w:val="00545CC4"/>
    <w:rsid w:val="00551FFF"/>
    <w:rsid w:val="005607A2"/>
    <w:rsid w:val="0057198B"/>
    <w:rsid w:val="00592B04"/>
    <w:rsid w:val="00597FAE"/>
    <w:rsid w:val="005A03B9"/>
    <w:rsid w:val="005A594B"/>
    <w:rsid w:val="005B32A3"/>
    <w:rsid w:val="005C0D44"/>
    <w:rsid w:val="005C566C"/>
    <w:rsid w:val="005C7E69"/>
    <w:rsid w:val="005E262D"/>
    <w:rsid w:val="005E70B0"/>
    <w:rsid w:val="005F23D3"/>
    <w:rsid w:val="005F7E20"/>
    <w:rsid w:val="006153BB"/>
    <w:rsid w:val="00626A2E"/>
    <w:rsid w:val="00633C6D"/>
    <w:rsid w:val="006534E4"/>
    <w:rsid w:val="00663A6E"/>
    <w:rsid w:val="006652C3"/>
    <w:rsid w:val="0067689C"/>
    <w:rsid w:val="00687513"/>
    <w:rsid w:val="00691FD0"/>
    <w:rsid w:val="00692148"/>
    <w:rsid w:val="006C5948"/>
    <w:rsid w:val="006F2A74"/>
    <w:rsid w:val="007118F5"/>
    <w:rsid w:val="00712AA4"/>
    <w:rsid w:val="007146C4"/>
    <w:rsid w:val="00721AA1"/>
    <w:rsid w:val="00724B67"/>
    <w:rsid w:val="007547F8"/>
    <w:rsid w:val="00765622"/>
    <w:rsid w:val="00770B6C"/>
    <w:rsid w:val="00772A9E"/>
    <w:rsid w:val="00783FEA"/>
    <w:rsid w:val="007C3ED3"/>
    <w:rsid w:val="007E51BC"/>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8F5C74"/>
    <w:rsid w:val="00905AC3"/>
    <w:rsid w:val="0092692B"/>
    <w:rsid w:val="00943E9C"/>
    <w:rsid w:val="00953F4D"/>
    <w:rsid w:val="00960BB8"/>
    <w:rsid w:val="00964F5C"/>
    <w:rsid w:val="009831C0"/>
    <w:rsid w:val="00983704"/>
    <w:rsid w:val="009A5A6C"/>
    <w:rsid w:val="00A0389B"/>
    <w:rsid w:val="00A149A3"/>
    <w:rsid w:val="00A17E3F"/>
    <w:rsid w:val="00A20C51"/>
    <w:rsid w:val="00A446C9"/>
    <w:rsid w:val="00A635D6"/>
    <w:rsid w:val="00A8553A"/>
    <w:rsid w:val="00A93AED"/>
    <w:rsid w:val="00AD4A94"/>
    <w:rsid w:val="00AE1319"/>
    <w:rsid w:val="00AE34BB"/>
    <w:rsid w:val="00B226F2"/>
    <w:rsid w:val="00B274DF"/>
    <w:rsid w:val="00B56BDF"/>
    <w:rsid w:val="00B65812"/>
    <w:rsid w:val="00B737CB"/>
    <w:rsid w:val="00B85CD6"/>
    <w:rsid w:val="00B90A27"/>
    <w:rsid w:val="00B921F5"/>
    <w:rsid w:val="00B9554D"/>
    <w:rsid w:val="00B96FF2"/>
    <w:rsid w:val="00BB2B9F"/>
    <w:rsid w:val="00BB7D9E"/>
    <w:rsid w:val="00BD081A"/>
    <w:rsid w:val="00BD3CB8"/>
    <w:rsid w:val="00BD4E6F"/>
    <w:rsid w:val="00BF32F0"/>
    <w:rsid w:val="00BF4DCE"/>
    <w:rsid w:val="00C009B4"/>
    <w:rsid w:val="00C05CE5"/>
    <w:rsid w:val="00C6171E"/>
    <w:rsid w:val="00C64D78"/>
    <w:rsid w:val="00C73EAA"/>
    <w:rsid w:val="00C90796"/>
    <w:rsid w:val="00CA6F2C"/>
    <w:rsid w:val="00CF1871"/>
    <w:rsid w:val="00CF72F2"/>
    <w:rsid w:val="00D1133E"/>
    <w:rsid w:val="00D17A34"/>
    <w:rsid w:val="00D26628"/>
    <w:rsid w:val="00D332B3"/>
    <w:rsid w:val="00D55207"/>
    <w:rsid w:val="00D66F9F"/>
    <w:rsid w:val="00D83B1B"/>
    <w:rsid w:val="00D92B45"/>
    <w:rsid w:val="00D95962"/>
    <w:rsid w:val="00DB0419"/>
    <w:rsid w:val="00DB3B8C"/>
    <w:rsid w:val="00DC389B"/>
    <w:rsid w:val="00DE2FEE"/>
    <w:rsid w:val="00E00BE9"/>
    <w:rsid w:val="00E01C3F"/>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2F6B"/>
    <w:rsid w:val="00F23138"/>
    <w:rsid w:val="00F25BF4"/>
    <w:rsid w:val="00F267DB"/>
    <w:rsid w:val="00F46F6F"/>
    <w:rsid w:val="00F60608"/>
    <w:rsid w:val="00F62217"/>
    <w:rsid w:val="00F8036A"/>
    <w:rsid w:val="00FB17A9"/>
    <w:rsid w:val="00FB527C"/>
    <w:rsid w:val="00FB6F75"/>
    <w:rsid w:val="00FC0EB3"/>
    <w:rsid w:val="00FD675E"/>
    <w:rsid w:val="00FE3C57"/>
    <w:rsid w:val="00FE5674"/>
    <w:rsid w:val="00FF30FE"/>
    <w:rsid w:val="00FF6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64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F4A17-313D-446D-AA78-DB43363FC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DWG1-4.1 (20160225)</vt:lpstr>
    </vt:vector>
  </TitlesOfParts>
  <Company>DFO-MPO</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5</cp:revision>
  <dcterms:created xsi:type="dcterms:W3CDTF">2017-04-25T20:05:00Z</dcterms:created>
  <dcterms:modified xsi:type="dcterms:W3CDTF">2017-04-28T16:43:00Z</dcterms:modified>
</cp:coreProperties>
</file>